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B22A6" w:rsidRPr="00FB22A6" w:rsidRDefault="00FB22A6" w:rsidP="00FB22A6">
      <w:pPr>
        <w:widowControl/>
        <w:jc w:val="center"/>
        <w:rPr>
          <w:rFonts w:ascii="宋体" w:hAnsi="宋体" w:cs="宋体"/>
          <w:b/>
          <w:bCs/>
          <w:kern w:val="0"/>
          <w:sz w:val="32"/>
          <w:szCs w:val="32"/>
        </w:rPr>
      </w:pPr>
      <w:bookmarkStart w:id="0" w:name="_GoBack"/>
      <w:r w:rsidRPr="00FB22A6">
        <w:rPr>
          <w:rFonts w:ascii="宋体" w:hAnsi="宋体" w:cs="宋体" w:hint="eastAsia"/>
          <w:b/>
          <w:bCs/>
          <w:kern w:val="0"/>
          <w:sz w:val="32"/>
          <w:szCs w:val="32"/>
        </w:rPr>
        <w:t>学思</w:t>
      </w:r>
      <w:proofErr w:type="gramStart"/>
      <w:r w:rsidRPr="00FB22A6">
        <w:rPr>
          <w:rFonts w:ascii="宋体" w:hAnsi="宋体" w:cs="宋体" w:hint="eastAsia"/>
          <w:b/>
          <w:bCs/>
          <w:kern w:val="0"/>
          <w:sz w:val="32"/>
          <w:szCs w:val="32"/>
        </w:rPr>
        <w:t>践</w:t>
      </w:r>
      <w:proofErr w:type="gramEnd"/>
      <w:r w:rsidRPr="00FB22A6">
        <w:rPr>
          <w:rFonts w:ascii="宋体" w:hAnsi="宋体" w:cs="宋体" w:hint="eastAsia"/>
          <w:b/>
          <w:bCs/>
          <w:kern w:val="0"/>
          <w:sz w:val="32"/>
          <w:szCs w:val="32"/>
        </w:rPr>
        <w:t>悟   方得本真</w:t>
      </w:r>
    </w:p>
    <w:bookmarkEnd w:id="0"/>
    <w:p w:rsidR="00FB22A6" w:rsidRPr="00FB22A6" w:rsidRDefault="00FB22A6" w:rsidP="00FB22A6">
      <w:pPr>
        <w:widowControl/>
        <w:rPr>
          <w:rFonts w:ascii="宋体" w:hAnsi="宋体" w:cs="Times New Roman"/>
          <w:kern w:val="0"/>
          <w:sz w:val="24"/>
          <w:szCs w:val="24"/>
        </w:rPr>
      </w:pPr>
      <w:r w:rsidRPr="00FB22A6">
        <w:rPr>
          <w:rFonts w:ascii="宋体" w:hAnsi="宋体" w:cs="Times New Roman"/>
          <w:kern w:val="0"/>
          <w:sz w:val="24"/>
          <w:szCs w:val="24"/>
        </w:rPr>
        <w:t xml:space="preserve"> 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——刘勇工作室成员参加四川省</w:t>
      </w:r>
      <w:r w:rsidRPr="00FB22A6">
        <w:rPr>
          <w:rFonts w:ascii="宋体" w:hAnsi="宋体" w:cs="Times New Roman"/>
          <w:kern w:val="0"/>
          <w:sz w:val="24"/>
          <w:szCs w:val="24"/>
        </w:rPr>
        <w:t>初中语文统编教材不同课型教学展评活动</w:t>
      </w:r>
    </w:p>
    <w:p w:rsidR="00FB22A6" w:rsidRPr="00FB22A6" w:rsidRDefault="00FB22A6" w:rsidP="00FB22A6">
      <w:pPr>
        <w:widowControl/>
        <w:jc w:val="center"/>
        <w:rPr>
          <w:rFonts w:ascii="宋体" w:hAnsi="宋体" w:cs="Times New Roman"/>
          <w:kern w:val="0"/>
          <w:sz w:val="24"/>
          <w:szCs w:val="24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</w:rPr>
        <w:t>文/罗</w:t>
      </w:r>
      <w:proofErr w:type="gramStart"/>
      <w:r w:rsidRPr="00FB22A6">
        <w:rPr>
          <w:rFonts w:ascii="宋体" w:hAnsi="宋体" w:cs="Times New Roman" w:hint="eastAsia"/>
          <w:kern w:val="0"/>
          <w:sz w:val="24"/>
          <w:szCs w:val="24"/>
        </w:rPr>
        <w:t>廖</w:t>
      </w:r>
      <w:proofErr w:type="gramEnd"/>
    </w:p>
    <w:p w:rsidR="00FB22A6" w:rsidRPr="00FB22A6" w:rsidRDefault="00FB22A6" w:rsidP="00FB22A6">
      <w:pPr>
        <w:widowControl/>
        <w:spacing w:line="360" w:lineRule="auto"/>
        <w:ind w:firstLineChars="200" w:firstLine="480"/>
        <w:jc w:val="left"/>
        <w:rPr>
          <w:rFonts w:ascii="宋体" w:hAnsi="宋体" w:cs="Times New Roman"/>
          <w:kern w:val="0"/>
          <w:sz w:val="24"/>
          <w:szCs w:val="24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</w:rPr>
        <w:t>11</w:t>
      </w:r>
      <w:r w:rsidRPr="00FB22A6">
        <w:rPr>
          <w:rFonts w:ascii="宋体" w:hAnsi="宋体" w:cs="Times New Roman"/>
          <w:kern w:val="0"/>
          <w:sz w:val="24"/>
          <w:szCs w:val="24"/>
        </w:rPr>
        <w:t>月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28</w:t>
      </w:r>
      <w:r w:rsidRPr="00FB22A6">
        <w:rPr>
          <w:rFonts w:ascii="宋体" w:hAnsi="宋体" w:cs="Times New Roman"/>
          <w:kern w:val="0"/>
          <w:sz w:val="24"/>
          <w:szCs w:val="24"/>
        </w:rPr>
        <w:t>日，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四川省</w:t>
      </w:r>
      <w:r w:rsidRPr="00FB22A6">
        <w:rPr>
          <w:rFonts w:ascii="宋体" w:hAnsi="宋体" w:cs="Times New Roman"/>
          <w:kern w:val="0"/>
          <w:sz w:val="24"/>
          <w:szCs w:val="24"/>
        </w:rPr>
        <w:t>2018年初中语文统编教材不同课型教学展评活动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在成都七中高新校区拉开了序幕。来自全省的22位优秀教师在展评活动上献课，全省的语文教育专家、各市区教师代表参加了此次活动。</w:t>
      </w:r>
    </w:p>
    <w:p w:rsidR="00FB22A6" w:rsidRPr="00FB22A6" w:rsidRDefault="00FB22A6" w:rsidP="00FB22A6">
      <w:pPr>
        <w:widowControl/>
        <w:spacing w:line="360" w:lineRule="auto"/>
        <w:ind w:firstLineChars="200" w:firstLine="480"/>
        <w:jc w:val="left"/>
        <w:rPr>
          <w:rFonts w:ascii="宋体" w:hAnsi="宋体" w:cs="Times New Roman"/>
          <w:kern w:val="0"/>
          <w:sz w:val="24"/>
          <w:szCs w:val="24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</w:rPr>
        <w:t>四川省特级教师、工作室导师刘勇担任了此次展评活动的评委。全体工作室成员参加了本次活动，认真学习了选手们的课堂教学艺术，聆听了专家们精彩的点评。</w:t>
      </w:r>
    </w:p>
    <w:p w:rsidR="00FB22A6" w:rsidRPr="00FB22A6" w:rsidRDefault="00FB22A6" w:rsidP="00FB22A6">
      <w:pPr>
        <w:widowControl/>
        <w:spacing w:line="360" w:lineRule="auto"/>
        <w:jc w:val="left"/>
        <w:rPr>
          <w:rFonts w:ascii="宋体" w:hAnsi="宋体" w:cs="Times New Roman"/>
          <w:kern w:val="0"/>
          <w:sz w:val="24"/>
          <w:szCs w:val="24"/>
          <w:lang w:eastAsia="en-US"/>
        </w:rPr>
      </w:pPr>
      <w:r w:rsidRPr="00FB22A6">
        <w:rPr>
          <w:rFonts w:ascii="宋体" w:hAnsi="宋体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336F94AC" wp14:editId="5AA74800">
            <wp:extent cx="5274310" cy="3956050"/>
            <wp:effectExtent l="0" t="0" r="2540" b="6350"/>
            <wp:docPr id="1" name="图片 1" descr="C:\Users\L\AppData\Local\Temp\WeChat Files\545322219941916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\AppData\Local\Temp\WeChat Files\5453222199419164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A6" w:rsidRPr="00FB22A6" w:rsidRDefault="00FB22A6" w:rsidP="00FB22A6">
      <w:pPr>
        <w:widowControl/>
        <w:spacing w:line="360" w:lineRule="auto"/>
        <w:ind w:firstLineChars="200" w:firstLine="480"/>
        <w:jc w:val="left"/>
        <w:rPr>
          <w:rFonts w:ascii="宋体" w:hAnsi="宋体" w:cs="Times New Roman"/>
          <w:kern w:val="0"/>
          <w:sz w:val="24"/>
          <w:szCs w:val="24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</w:rPr>
        <w:t>在两天的会期中，22位优秀选手对部编教材个性解读、深情演绎，为大家带来了一场语文的视听盛宴。此次部编教材不同课型展评课活动展示了现代</w:t>
      </w:r>
      <w:proofErr w:type="gramStart"/>
      <w:r w:rsidRPr="00FB22A6">
        <w:rPr>
          <w:rFonts w:ascii="宋体" w:hAnsi="宋体" w:cs="Times New Roman" w:hint="eastAsia"/>
          <w:kern w:val="0"/>
          <w:sz w:val="24"/>
          <w:szCs w:val="24"/>
        </w:rPr>
        <w:t>文教读</w:t>
      </w:r>
      <w:proofErr w:type="gramEnd"/>
      <w:r w:rsidRPr="00FB22A6">
        <w:rPr>
          <w:rFonts w:ascii="宋体" w:hAnsi="宋体" w:cs="Times New Roman" w:hint="eastAsia"/>
          <w:kern w:val="0"/>
          <w:sz w:val="24"/>
          <w:szCs w:val="24"/>
        </w:rPr>
        <w:t>课、古诗</w:t>
      </w:r>
      <w:proofErr w:type="gramStart"/>
      <w:r w:rsidRPr="00FB22A6">
        <w:rPr>
          <w:rFonts w:ascii="宋体" w:hAnsi="宋体" w:cs="Times New Roman" w:hint="eastAsia"/>
          <w:kern w:val="0"/>
          <w:sz w:val="24"/>
          <w:szCs w:val="24"/>
        </w:rPr>
        <w:t>文教读</w:t>
      </w:r>
      <w:proofErr w:type="gramEnd"/>
      <w:r w:rsidRPr="00FB22A6">
        <w:rPr>
          <w:rFonts w:ascii="宋体" w:hAnsi="宋体" w:cs="Times New Roman" w:hint="eastAsia"/>
          <w:kern w:val="0"/>
          <w:sz w:val="24"/>
          <w:szCs w:val="24"/>
        </w:rPr>
        <w:t>课、现代文自读课、古诗文自读课、名著导读展示课、阅读训练课、写作训练课六种课型，几乎涵盖了部编教材的全部课型，对新教材进行了全方位的解读，是继新教材培训后的又一场“及时雨”。</w:t>
      </w:r>
    </w:p>
    <w:p w:rsidR="00FB22A6" w:rsidRPr="00FB22A6" w:rsidRDefault="00FB22A6" w:rsidP="00FB22A6">
      <w:pPr>
        <w:widowControl/>
        <w:spacing w:line="360" w:lineRule="auto"/>
        <w:jc w:val="left"/>
        <w:rPr>
          <w:rFonts w:ascii="宋体" w:hAnsi="宋体" w:cs="Times New Roman"/>
          <w:kern w:val="0"/>
          <w:sz w:val="24"/>
          <w:szCs w:val="24"/>
          <w:lang w:eastAsia="en-US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</w:rPr>
        <w:lastRenderedPageBreak/>
        <w:t xml:space="preserve"> </w:t>
      </w:r>
      <w:r w:rsidRPr="00FB22A6">
        <w:rPr>
          <w:rFonts w:ascii="宋体" w:hAnsi="宋体" w:cs="Times New Roman"/>
          <w:kern w:val="0"/>
          <w:sz w:val="24"/>
          <w:szCs w:val="24"/>
        </w:rPr>
        <w:t xml:space="preserve">   </w:t>
      </w:r>
      <w:r w:rsidRPr="00FB22A6">
        <w:rPr>
          <w:rFonts w:ascii="宋体" w:hAnsi="宋体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5E8206B5" wp14:editId="3D483E5F">
            <wp:extent cx="5076825" cy="3807460"/>
            <wp:effectExtent l="0" t="0" r="0" b="2540"/>
            <wp:docPr id="2" name="图片 2" descr="C:\Users\L\AppData\Local\Temp\WeChat Files\341911421101347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\AppData\Local\Temp\WeChat Files\341911421101347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82629" cy="381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A6" w:rsidRPr="00FB22A6" w:rsidRDefault="00FB22A6" w:rsidP="00FB22A6">
      <w:pPr>
        <w:widowControl/>
        <w:spacing w:line="360" w:lineRule="auto"/>
        <w:jc w:val="left"/>
        <w:rPr>
          <w:rFonts w:ascii="宋体" w:hAnsi="宋体" w:cs="Times New Roman"/>
          <w:kern w:val="0"/>
          <w:sz w:val="24"/>
          <w:szCs w:val="24"/>
          <w:lang w:eastAsia="en-US"/>
        </w:rPr>
      </w:pPr>
    </w:p>
    <w:p w:rsidR="00FB22A6" w:rsidRPr="00FB22A6" w:rsidRDefault="00FB22A6" w:rsidP="00FB22A6">
      <w:pPr>
        <w:widowControl/>
        <w:spacing w:line="360" w:lineRule="auto"/>
        <w:jc w:val="left"/>
        <w:rPr>
          <w:rFonts w:ascii="宋体" w:hAnsi="宋体" w:cs="Times New Roman"/>
          <w:kern w:val="0"/>
          <w:sz w:val="24"/>
          <w:szCs w:val="24"/>
          <w:lang w:eastAsia="en-US"/>
        </w:rPr>
      </w:pPr>
      <w:r w:rsidRPr="00FB22A6">
        <w:rPr>
          <w:rFonts w:ascii="宋体" w:hAnsi="宋体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178D9C94" wp14:editId="2EBC99FB">
            <wp:extent cx="5274310" cy="3956050"/>
            <wp:effectExtent l="0" t="0" r="2540" b="6350"/>
            <wp:docPr id="3" name="图片 3" descr="C:\Users\L\AppData\Local\Temp\WeChat Files\645086020824549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\AppData\Local\Temp\WeChat Files\645086020824549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A6" w:rsidRPr="00FB22A6" w:rsidRDefault="00FB22A6" w:rsidP="00FB22A6">
      <w:pPr>
        <w:widowControl/>
        <w:spacing w:line="360" w:lineRule="auto"/>
        <w:jc w:val="left"/>
        <w:rPr>
          <w:rFonts w:ascii="宋体" w:hAnsi="宋体" w:cs="Times New Roman"/>
          <w:kern w:val="0"/>
          <w:sz w:val="24"/>
          <w:szCs w:val="24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</w:rPr>
        <w:lastRenderedPageBreak/>
        <w:t xml:space="preserve"> </w:t>
      </w:r>
      <w:r w:rsidRPr="00FB22A6">
        <w:rPr>
          <w:rFonts w:ascii="宋体" w:hAnsi="宋体" w:cs="Times New Roman"/>
          <w:kern w:val="0"/>
          <w:sz w:val="24"/>
          <w:szCs w:val="24"/>
        </w:rPr>
        <w:t xml:space="preserve">   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刘勇老师作为评委在活动上的点评鞭辟入里、入木三分，赢得了与会老师的热烈掌声。他指出：</w:t>
      </w:r>
      <w:r w:rsidRPr="00FB22A6">
        <w:rPr>
          <w:rFonts w:ascii="宋体" w:hAnsi="宋体" w:cs="Times New Roman"/>
          <w:kern w:val="0"/>
          <w:sz w:val="24"/>
          <w:szCs w:val="24"/>
        </w:rPr>
        <w:t>教读课应该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有三美，教学设计之美、课堂引领之美和课堂生成之美。</w:t>
      </w:r>
      <w:r w:rsidRPr="00FB22A6">
        <w:rPr>
          <w:rFonts w:ascii="宋体" w:hAnsi="宋体" w:cs="Times New Roman"/>
          <w:kern w:val="0"/>
          <w:sz w:val="24"/>
          <w:szCs w:val="24"/>
        </w:rPr>
        <w:t>部编教材的最大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创新</w:t>
      </w:r>
      <w:r w:rsidRPr="00FB22A6">
        <w:rPr>
          <w:rFonts w:ascii="宋体" w:hAnsi="宋体" w:cs="Times New Roman"/>
          <w:kern w:val="0"/>
          <w:sz w:val="24"/>
          <w:szCs w:val="24"/>
        </w:rPr>
        <w:t>是教读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课</w:t>
      </w:r>
      <w:r w:rsidRPr="00FB22A6">
        <w:rPr>
          <w:rFonts w:ascii="宋体" w:hAnsi="宋体" w:cs="Times New Roman"/>
          <w:kern w:val="0"/>
          <w:sz w:val="24"/>
          <w:szCs w:val="24"/>
        </w:rPr>
        <w:t>、自读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课</w:t>
      </w:r>
      <w:r w:rsidRPr="00FB22A6">
        <w:rPr>
          <w:rFonts w:ascii="宋体" w:hAnsi="宋体" w:cs="Times New Roman"/>
          <w:kern w:val="0"/>
          <w:sz w:val="24"/>
          <w:szCs w:val="24"/>
        </w:rPr>
        <w:t>和课外阅读三位一体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。一堂课教什么、怎么教、教得怎么样是语文教师要思考的问题。语文教学目标应当直指语文核心素养的培养。语文老师在教读课上应当有所为。学生</w:t>
      </w:r>
      <w:r w:rsidRPr="00FB22A6">
        <w:rPr>
          <w:rFonts w:ascii="宋体" w:hAnsi="宋体" w:cs="Times New Roman"/>
          <w:kern w:val="0"/>
          <w:sz w:val="24"/>
          <w:szCs w:val="24"/>
        </w:rPr>
        <w:t>思而不得之处、视而不见之处、</w:t>
      </w:r>
      <w:r w:rsidRPr="00FB22A6">
        <w:rPr>
          <w:rFonts w:ascii="宋体" w:hAnsi="宋体" w:cs="Times New Roman" w:hint="eastAsia"/>
          <w:kern w:val="0"/>
          <w:sz w:val="24"/>
          <w:szCs w:val="24"/>
        </w:rPr>
        <w:t>启而不发之处、困而未解之处，教师应当为，并且要好好为。</w:t>
      </w:r>
    </w:p>
    <w:p w:rsidR="00FB22A6" w:rsidRPr="00FB22A6" w:rsidRDefault="00FB22A6" w:rsidP="00FB22A6">
      <w:pPr>
        <w:widowControl/>
        <w:spacing w:line="360" w:lineRule="auto"/>
        <w:jc w:val="left"/>
        <w:rPr>
          <w:rFonts w:ascii="宋体" w:hAnsi="宋体" w:cs="Times New Roman"/>
          <w:kern w:val="0"/>
          <w:sz w:val="24"/>
          <w:szCs w:val="24"/>
          <w:lang w:eastAsia="en-US"/>
        </w:rPr>
      </w:pPr>
      <w:r w:rsidRPr="00FB22A6">
        <w:rPr>
          <w:rFonts w:ascii="宋体" w:hAnsi="宋体" w:cs="Times New Roman"/>
          <w:noProof/>
          <w:kern w:val="0"/>
          <w:sz w:val="24"/>
          <w:szCs w:val="24"/>
          <w:lang w:eastAsia="en-US"/>
        </w:rPr>
        <w:drawing>
          <wp:inline distT="0" distB="0" distL="0" distR="0" wp14:anchorId="146BFF36" wp14:editId="0E2A89F8">
            <wp:extent cx="5274310" cy="2966720"/>
            <wp:effectExtent l="0" t="0" r="2540" b="5080"/>
            <wp:docPr id="4" name="图片 4" descr="C:\Users\L\AppData\Local\Temp\WeChat Files\772038283506854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\AppData\Local\Temp\WeChat Files\77203828350685479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22A6" w:rsidRPr="00FB22A6" w:rsidRDefault="00FB22A6" w:rsidP="00FB22A6">
      <w:pPr>
        <w:widowControl/>
        <w:spacing w:line="360" w:lineRule="auto"/>
        <w:jc w:val="left"/>
        <w:rPr>
          <w:rFonts w:ascii="宋体" w:hAnsi="宋体" w:cs="Times New Roman"/>
          <w:kern w:val="0"/>
          <w:sz w:val="24"/>
          <w:szCs w:val="24"/>
          <w:lang w:eastAsia="en-US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  <w:lang w:eastAsia="en-US"/>
        </w:rPr>
        <w:t xml:space="preserve"> </w:t>
      </w:r>
      <w:r w:rsidRPr="00FB22A6">
        <w:rPr>
          <w:rFonts w:ascii="宋体" w:hAnsi="宋体" w:cs="Times New Roman"/>
          <w:kern w:val="0"/>
          <w:sz w:val="24"/>
          <w:szCs w:val="24"/>
          <w:lang w:eastAsia="en-US"/>
        </w:rPr>
        <w:t xml:space="preserve">   </w:t>
      </w:r>
    </w:p>
    <w:p w:rsidR="00FB22A6" w:rsidRPr="00FB22A6" w:rsidRDefault="00FB22A6" w:rsidP="00FB22A6">
      <w:pPr>
        <w:widowControl/>
        <w:spacing w:line="360" w:lineRule="auto"/>
        <w:ind w:firstLineChars="200" w:firstLine="480"/>
        <w:jc w:val="left"/>
        <w:rPr>
          <w:rFonts w:ascii="宋体" w:hAnsi="宋体" w:cs="Times New Roman"/>
          <w:kern w:val="0"/>
          <w:sz w:val="24"/>
          <w:szCs w:val="24"/>
        </w:rPr>
      </w:pPr>
      <w:r w:rsidRPr="00FB22A6">
        <w:rPr>
          <w:rFonts w:ascii="宋体" w:hAnsi="宋体" w:cs="Times New Roman" w:hint="eastAsia"/>
          <w:kern w:val="0"/>
          <w:sz w:val="24"/>
          <w:szCs w:val="24"/>
        </w:rPr>
        <w:t>活动结束后，工作室全体成员分享</w:t>
      </w:r>
      <w:proofErr w:type="gramStart"/>
      <w:r w:rsidRPr="00FB22A6">
        <w:rPr>
          <w:rFonts w:ascii="宋体" w:hAnsi="宋体" w:cs="Times New Roman" w:hint="eastAsia"/>
          <w:kern w:val="0"/>
          <w:sz w:val="24"/>
          <w:szCs w:val="24"/>
        </w:rPr>
        <w:t>了观课体会</w:t>
      </w:r>
      <w:proofErr w:type="gramEnd"/>
      <w:r w:rsidRPr="00FB22A6">
        <w:rPr>
          <w:rFonts w:ascii="宋体" w:hAnsi="宋体" w:cs="Times New Roman" w:hint="eastAsia"/>
          <w:kern w:val="0"/>
          <w:sz w:val="24"/>
          <w:szCs w:val="24"/>
        </w:rPr>
        <w:t>。学员们对展评课堂中呈现</w:t>
      </w:r>
      <w:proofErr w:type="gramStart"/>
      <w:r w:rsidRPr="00FB22A6">
        <w:rPr>
          <w:rFonts w:ascii="宋体" w:hAnsi="宋体" w:cs="Times New Roman" w:hint="eastAsia"/>
          <w:kern w:val="0"/>
          <w:sz w:val="24"/>
          <w:szCs w:val="24"/>
        </w:rPr>
        <w:t>的靓点进行</w:t>
      </w:r>
      <w:proofErr w:type="gramEnd"/>
      <w:r w:rsidRPr="00FB22A6">
        <w:rPr>
          <w:rFonts w:ascii="宋体" w:hAnsi="宋体" w:cs="Times New Roman" w:hint="eastAsia"/>
          <w:kern w:val="0"/>
          <w:sz w:val="24"/>
          <w:szCs w:val="24"/>
        </w:rPr>
        <w:t>了细致且理智的分析，对自己在同类课型的教学中存在的问题和不足进行了反思总结。大家在此次活动中收获满满。正可谓思学践悟，方得语文本真！</w:t>
      </w:r>
    </w:p>
    <w:p w:rsidR="00162DA6" w:rsidRPr="00FB22A6" w:rsidRDefault="00162DA6"/>
    <w:sectPr w:rsidR="00162DA6" w:rsidRPr="00FB22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2A6"/>
    <w:rsid w:val="00162DA6"/>
    <w:rsid w:val="00FB2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B646B9-9DB7-4122-BD77-3C38A61F5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 安均</dc:creator>
  <cp:keywords/>
  <dc:description/>
  <cp:lastModifiedBy>田 安均</cp:lastModifiedBy>
  <cp:revision>1</cp:revision>
  <dcterms:created xsi:type="dcterms:W3CDTF">2018-11-30T15:19:00Z</dcterms:created>
  <dcterms:modified xsi:type="dcterms:W3CDTF">2018-11-30T15:19:00Z</dcterms:modified>
</cp:coreProperties>
</file>